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60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pPr w:leftFromText="180" w:rightFromText="180" w:vertAnchor="text" w:horzAnchor="page" w:tblpX="1783" w:tblpY="876"/>
        <w:tblOverlap w:val="never"/>
        <w:tblW w:w="13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6067"/>
        <w:gridCol w:w="5031"/>
      </w:tblGrid>
      <w:tr w14:paraId="66CD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2860" w:type="dxa"/>
            <w:noWrap w:val="0"/>
            <w:vAlign w:val="center"/>
          </w:tcPr>
          <w:p w14:paraId="66F1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接访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6067" w:type="dxa"/>
            <w:noWrap w:val="0"/>
            <w:vAlign w:val="center"/>
          </w:tcPr>
          <w:p w14:paraId="4387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固定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接访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031" w:type="dxa"/>
            <w:noWrap w:val="0"/>
            <w:vAlign w:val="center"/>
          </w:tcPr>
          <w:p w14:paraId="739B0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临时接访单位</w:t>
            </w:r>
          </w:p>
        </w:tc>
      </w:tr>
      <w:tr w14:paraId="46DA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60" w:type="dxa"/>
            <w:noWrap w:val="0"/>
            <w:vAlign w:val="center"/>
          </w:tcPr>
          <w:p w14:paraId="451D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2024年11月15日</w:t>
            </w:r>
          </w:p>
        </w:tc>
        <w:tc>
          <w:tcPr>
            <w:tcW w:w="6067" w:type="dxa"/>
            <w:noWrap w:val="0"/>
            <w:vAlign w:val="center"/>
          </w:tcPr>
          <w:p w14:paraId="71340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8"/>
                <w:szCs w:val="28"/>
                <w:lang w:val="en-US" w:eastAsia="zh-CN"/>
              </w:rPr>
              <w:t>区人社局、区住建局、区教育局</w:t>
            </w:r>
          </w:p>
        </w:tc>
        <w:tc>
          <w:tcPr>
            <w:tcW w:w="5031" w:type="dxa"/>
            <w:vMerge w:val="restart"/>
            <w:noWrap w:val="0"/>
            <w:vAlign w:val="center"/>
          </w:tcPr>
          <w:p w14:paraId="7E52E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区发改局、区城市管理局、市自然资源甘州分局、市生态环境甘州分局、区林草局、区民政局、区湿地局、区工信局、区司法局、市公安局甘州分局</w:t>
            </w:r>
          </w:p>
        </w:tc>
      </w:tr>
      <w:tr w14:paraId="7897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60" w:type="dxa"/>
            <w:noWrap w:val="0"/>
            <w:vAlign w:val="center"/>
          </w:tcPr>
          <w:p w14:paraId="53A5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2024年11月22日</w:t>
            </w:r>
          </w:p>
        </w:tc>
        <w:tc>
          <w:tcPr>
            <w:tcW w:w="6067" w:type="dxa"/>
            <w:noWrap w:val="0"/>
            <w:vAlign w:val="center"/>
          </w:tcPr>
          <w:p w14:paraId="76BB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8"/>
                <w:szCs w:val="28"/>
                <w:lang w:val="en-US" w:eastAsia="zh-CN"/>
              </w:rPr>
              <w:t>区人社局、区住建局、区交通局</w:t>
            </w:r>
          </w:p>
        </w:tc>
        <w:tc>
          <w:tcPr>
            <w:tcW w:w="5031" w:type="dxa"/>
            <w:vMerge w:val="continue"/>
            <w:noWrap w:val="0"/>
            <w:vAlign w:val="center"/>
          </w:tcPr>
          <w:p w14:paraId="3BCB4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48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60" w:type="dxa"/>
            <w:noWrap w:val="0"/>
            <w:vAlign w:val="center"/>
          </w:tcPr>
          <w:p w14:paraId="6CE7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2024年11月29日</w:t>
            </w:r>
          </w:p>
        </w:tc>
        <w:tc>
          <w:tcPr>
            <w:tcW w:w="6067" w:type="dxa"/>
            <w:noWrap w:val="0"/>
            <w:vAlign w:val="center"/>
          </w:tcPr>
          <w:p w14:paraId="08E28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8"/>
                <w:szCs w:val="28"/>
                <w:lang w:val="en-US" w:eastAsia="zh-CN"/>
              </w:rPr>
              <w:t>区人社局、区住建局、区卫生健康局</w:t>
            </w:r>
          </w:p>
        </w:tc>
        <w:tc>
          <w:tcPr>
            <w:tcW w:w="5031" w:type="dxa"/>
            <w:vMerge w:val="continue"/>
            <w:noWrap w:val="0"/>
            <w:vAlign w:val="center"/>
          </w:tcPr>
          <w:p w14:paraId="3067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423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60" w:type="dxa"/>
            <w:noWrap w:val="0"/>
            <w:vAlign w:val="center"/>
          </w:tcPr>
          <w:p w14:paraId="7EBB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2024年12月6日</w:t>
            </w:r>
          </w:p>
        </w:tc>
        <w:tc>
          <w:tcPr>
            <w:tcW w:w="6067" w:type="dxa"/>
            <w:noWrap w:val="0"/>
            <w:vAlign w:val="center"/>
          </w:tcPr>
          <w:p w14:paraId="15A02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8"/>
                <w:szCs w:val="28"/>
                <w:lang w:val="en-US" w:eastAsia="zh-CN"/>
              </w:rPr>
              <w:t>区人社局、区住建局、区水务局</w:t>
            </w:r>
          </w:p>
        </w:tc>
        <w:tc>
          <w:tcPr>
            <w:tcW w:w="5031" w:type="dxa"/>
            <w:vMerge w:val="continue"/>
            <w:noWrap w:val="0"/>
            <w:vAlign w:val="center"/>
          </w:tcPr>
          <w:p w14:paraId="5B2B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FA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60" w:type="dxa"/>
            <w:noWrap w:val="0"/>
            <w:vAlign w:val="center"/>
          </w:tcPr>
          <w:p w14:paraId="79F26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2024年12月1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3日</w:t>
            </w:r>
          </w:p>
        </w:tc>
        <w:tc>
          <w:tcPr>
            <w:tcW w:w="6067" w:type="dxa"/>
            <w:noWrap w:val="0"/>
            <w:vAlign w:val="center"/>
          </w:tcPr>
          <w:p w14:paraId="2DD32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8"/>
                <w:szCs w:val="28"/>
                <w:lang w:val="en-US" w:eastAsia="zh-CN"/>
              </w:rPr>
              <w:t>区人社局、区住建局、区农业农村局</w:t>
            </w:r>
          </w:p>
        </w:tc>
        <w:tc>
          <w:tcPr>
            <w:tcW w:w="5031" w:type="dxa"/>
            <w:vMerge w:val="continue"/>
            <w:noWrap w:val="0"/>
            <w:vAlign w:val="center"/>
          </w:tcPr>
          <w:p w14:paraId="276E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45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60" w:type="dxa"/>
            <w:noWrap w:val="0"/>
            <w:vAlign w:val="center"/>
          </w:tcPr>
          <w:p w14:paraId="56AD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2024年12月20日</w:t>
            </w:r>
          </w:p>
        </w:tc>
        <w:tc>
          <w:tcPr>
            <w:tcW w:w="6067" w:type="dxa"/>
            <w:noWrap w:val="0"/>
            <w:vAlign w:val="center"/>
          </w:tcPr>
          <w:p w14:paraId="3E29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8"/>
                <w:szCs w:val="28"/>
                <w:lang w:val="en-US" w:eastAsia="zh-CN"/>
              </w:rPr>
              <w:t>区人社局、区住建局、区国投集团</w:t>
            </w:r>
          </w:p>
        </w:tc>
        <w:tc>
          <w:tcPr>
            <w:tcW w:w="5031" w:type="dxa"/>
            <w:vMerge w:val="continue"/>
            <w:noWrap w:val="0"/>
            <w:vAlign w:val="center"/>
          </w:tcPr>
          <w:p w14:paraId="0383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2A0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60" w:type="dxa"/>
            <w:noWrap w:val="0"/>
            <w:vAlign w:val="center"/>
          </w:tcPr>
          <w:p w14:paraId="7A6EE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2024年12月27日</w:t>
            </w:r>
          </w:p>
        </w:tc>
        <w:tc>
          <w:tcPr>
            <w:tcW w:w="6067" w:type="dxa"/>
            <w:shd w:val="clear" w:color="auto" w:fill="auto"/>
            <w:noWrap w:val="0"/>
            <w:vAlign w:val="center"/>
          </w:tcPr>
          <w:p w14:paraId="0DEEF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8"/>
                <w:szCs w:val="28"/>
                <w:lang w:val="en-US" w:eastAsia="zh-CN"/>
              </w:rPr>
              <w:t>区人社局、区住建局、区市场监管局</w:t>
            </w:r>
          </w:p>
        </w:tc>
        <w:tc>
          <w:tcPr>
            <w:tcW w:w="5031" w:type="dxa"/>
            <w:vMerge w:val="continue"/>
            <w:noWrap w:val="0"/>
            <w:vAlign w:val="center"/>
          </w:tcPr>
          <w:p w14:paraId="3C49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C48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60" w:type="dxa"/>
            <w:noWrap w:val="0"/>
            <w:vAlign w:val="center"/>
          </w:tcPr>
          <w:p w14:paraId="65C8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2025年1月10日</w:t>
            </w:r>
          </w:p>
        </w:tc>
        <w:tc>
          <w:tcPr>
            <w:tcW w:w="6067" w:type="dxa"/>
            <w:shd w:val="clear" w:color="auto" w:fill="auto"/>
            <w:noWrap w:val="0"/>
            <w:vAlign w:val="center"/>
          </w:tcPr>
          <w:p w14:paraId="1983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8"/>
                <w:szCs w:val="28"/>
                <w:lang w:val="en-US" w:eastAsia="zh-CN"/>
              </w:rPr>
              <w:t>区人社局、区住建局、区财政局</w:t>
            </w:r>
          </w:p>
        </w:tc>
        <w:tc>
          <w:tcPr>
            <w:tcW w:w="5031" w:type="dxa"/>
            <w:vMerge w:val="continue"/>
            <w:noWrap w:val="0"/>
            <w:vAlign w:val="center"/>
          </w:tcPr>
          <w:p w14:paraId="4E6B8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D33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60" w:type="dxa"/>
            <w:noWrap w:val="0"/>
            <w:vAlign w:val="center"/>
          </w:tcPr>
          <w:p w14:paraId="2705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2025年1月17日</w:t>
            </w:r>
          </w:p>
        </w:tc>
        <w:tc>
          <w:tcPr>
            <w:tcW w:w="6067" w:type="dxa"/>
            <w:shd w:val="clear" w:color="auto" w:fill="auto"/>
            <w:noWrap w:val="0"/>
            <w:vAlign w:val="center"/>
          </w:tcPr>
          <w:p w14:paraId="28042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8"/>
                <w:szCs w:val="28"/>
                <w:lang w:val="en-US" w:eastAsia="zh-CN"/>
              </w:rPr>
              <w:t>区人社局、区住建局、区文体广电旅游局</w:t>
            </w:r>
          </w:p>
        </w:tc>
        <w:tc>
          <w:tcPr>
            <w:tcW w:w="5031" w:type="dxa"/>
            <w:vMerge w:val="continue"/>
            <w:noWrap w:val="0"/>
            <w:vAlign w:val="center"/>
          </w:tcPr>
          <w:p w14:paraId="33AE0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AF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60" w:type="dxa"/>
            <w:noWrap w:val="0"/>
            <w:vAlign w:val="center"/>
          </w:tcPr>
          <w:p w14:paraId="45E2E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2025年1月24日</w:t>
            </w:r>
          </w:p>
        </w:tc>
        <w:tc>
          <w:tcPr>
            <w:tcW w:w="6067" w:type="dxa"/>
            <w:shd w:val="clear" w:color="auto" w:fill="auto"/>
            <w:noWrap w:val="0"/>
            <w:vAlign w:val="center"/>
          </w:tcPr>
          <w:p w14:paraId="614E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8"/>
                <w:szCs w:val="28"/>
                <w:lang w:val="en-US" w:eastAsia="zh-CN"/>
              </w:rPr>
              <w:t>区人社局、区住建局、区总工会</w:t>
            </w:r>
          </w:p>
        </w:tc>
        <w:tc>
          <w:tcPr>
            <w:tcW w:w="5031" w:type="dxa"/>
            <w:vMerge w:val="continue"/>
            <w:noWrap w:val="0"/>
            <w:vAlign w:val="center"/>
          </w:tcPr>
          <w:p w14:paraId="3DAB3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690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958" w:type="dxa"/>
            <w:gridSpan w:val="3"/>
            <w:noWrap w:val="0"/>
            <w:vAlign w:val="center"/>
          </w:tcPr>
          <w:p w14:paraId="73FD2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备注：固定接访单位按照此表安排按时开展接访活动；临时接访单位根据工作需要，由区人社局随时通知。</w:t>
            </w:r>
          </w:p>
        </w:tc>
      </w:tr>
    </w:tbl>
    <w:p w14:paraId="2CBB03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甘州区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工程建设领域拖欠农民工工资问题专项接访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安排表</w:t>
      </w:r>
    </w:p>
    <w:p w14:paraId="1E97D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6838" w:h="11906" w:orient="landscape"/>
      <w:pgMar w:top="1417" w:right="1701" w:bottom="1134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WU2NDdkNjRkMzM2MzQ3NTEyNzczYzU4ZjNjMGMifQ=="/>
  </w:docVars>
  <w:rsids>
    <w:rsidRoot w:val="74D61551"/>
    <w:rsid w:val="0624009C"/>
    <w:rsid w:val="0A2D5046"/>
    <w:rsid w:val="16977926"/>
    <w:rsid w:val="33886ECB"/>
    <w:rsid w:val="38DF6970"/>
    <w:rsid w:val="39541E55"/>
    <w:rsid w:val="406C4607"/>
    <w:rsid w:val="485B3498"/>
    <w:rsid w:val="5005502D"/>
    <w:rsid w:val="63F24053"/>
    <w:rsid w:val="6D7E2CBF"/>
    <w:rsid w:val="703242D4"/>
    <w:rsid w:val="74D61551"/>
    <w:rsid w:val="7980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Calibri" w:hAns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412</Characters>
  <Lines>0</Lines>
  <Paragraphs>0</Paragraphs>
  <TotalTime>1</TotalTime>
  <ScaleCrop>false</ScaleCrop>
  <LinksUpToDate>false</LinksUpToDate>
  <CharactersWithSpaces>412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2024-11-13T02:43:00Z</dcterms:created>
  <dc:creator>晓琴</dc:creator>
  <cp:lastModifiedBy>LYC</cp:lastModifiedBy>
  <dcterms:modified xsi:type="dcterms:W3CDTF">2024-11-20T11:30:17Z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6C9567DB27324412958DE5EBCD62D595_11</vt:lpwstr>
  </property>
</Properties>
</file>