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EFC88">
      <w:pPr>
        <w:spacing w:before="95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58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43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1</w:t>
      </w:r>
    </w:p>
    <w:p w14:paraId="5C661334">
      <w:pPr>
        <w:tabs>
          <w:tab w:val="left" w:pos="1965"/>
        </w:tabs>
        <w:spacing w:before="152" w:line="222" w:lineRule="auto"/>
        <w:jc w:val="center"/>
        <w:rPr>
          <w:rFonts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b/>
          <w:bCs/>
          <w:spacing w:val="37"/>
          <w:sz w:val="32"/>
          <w:szCs w:val="32"/>
          <w:lang w:val="en-US" w:eastAsia="zh-CN"/>
        </w:rPr>
        <w:t>甘州区</w:t>
      </w:r>
      <w:r>
        <w:rPr>
          <w:rFonts w:ascii="仿宋" w:hAnsi="仿宋" w:eastAsia="仿宋" w:cs="仿宋"/>
          <w:b/>
          <w:bCs/>
          <w:spacing w:val="37"/>
          <w:sz w:val="32"/>
          <w:szCs w:val="32"/>
        </w:rPr>
        <w:t>水龙头水质监测结果上报表</w:t>
      </w:r>
    </w:p>
    <w:p w14:paraId="65CD09BF">
      <w:pPr>
        <w:spacing w:before="95" w:line="223" w:lineRule="auto"/>
        <w:ind w:left="10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>10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月</w:t>
      </w:r>
    </w:p>
    <w:p w14:paraId="681791EC">
      <w:pPr>
        <w:spacing w:line="116" w:lineRule="exact"/>
      </w:pPr>
    </w:p>
    <w:tbl>
      <w:tblPr>
        <w:tblStyle w:val="4"/>
        <w:tblW w:w="8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5014"/>
        <w:gridCol w:w="1409"/>
        <w:gridCol w:w="1563"/>
      </w:tblGrid>
      <w:tr w14:paraId="536DA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54" w:type="dxa"/>
            <w:vAlign w:val="top"/>
          </w:tcPr>
          <w:p w14:paraId="31D82138">
            <w:pPr>
              <w:spacing w:before="101" w:line="221" w:lineRule="auto"/>
              <w:ind w:left="257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5014" w:type="dxa"/>
            <w:vAlign w:val="top"/>
          </w:tcPr>
          <w:p w14:paraId="6526C528">
            <w:pPr>
              <w:spacing w:before="100" w:line="219" w:lineRule="auto"/>
              <w:ind w:left="215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1409" w:type="dxa"/>
            <w:vAlign w:val="top"/>
          </w:tcPr>
          <w:p w14:paraId="6BCC73DC">
            <w:pPr>
              <w:spacing w:before="100" w:line="219" w:lineRule="auto"/>
              <w:ind w:left="28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1563" w:type="dxa"/>
            <w:vAlign w:val="top"/>
          </w:tcPr>
          <w:p w14:paraId="023D2DEF">
            <w:pPr>
              <w:spacing w:before="100" w:line="219" w:lineRule="auto"/>
              <w:ind w:left="36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 w14:paraId="729B1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940" w:type="dxa"/>
            <w:gridSpan w:val="4"/>
            <w:vAlign w:val="top"/>
          </w:tcPr>
          <w:p w14:paraId="3C67057B">
            <w:pPr>
              <w:spacing w:before="86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 w14:paraId="05DA3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54" w:type="dxa"/>
            <w:vAlign w:val="top"/>
          </w:tcPr>
          <w:p w14:paraId="2BD66D5E">
            <w:pPr>
              <w:spacing w:before="152" w:line="184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5014" w:type="dxa"/>
            <w:vAlign w:val="top"/>
          </w:tcPr>
          <w:p w14:paraId="6A4607D6">
            <w:pPr>
              <w:spacing w:before="99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总大肠菌群/(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 w14:paraId="16FA9BB2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119B51AB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122CE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235758BC">
            <w:pPr>
              <w:spacing w:before="143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5014" w:type="dxa"/>
            <w:vAlign w:val="top"/>
          </w:tcPr>
          <w:p w14:paraId="1873D927">
            <w:pPr>
              <w:spacing w:before="89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大肠埃希氏菌(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/100m或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 w14:paraId="17C0FCA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6C311A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ABFE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54" w:type="dxa"/>
            <w:vAlign w:val="top"/>
          </w:tcPr>
          <w:p w14:paraId="10284E13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5014" w:type="dxa"/>
            <w:vAlign w:val="top"/>
          </w:tcPr>
          <w:p w14:paraId="1E2A9ADC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菌落总数/(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 w14:paraId="7B1BBFD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C7AE19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0971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0" w:type="dxa"/>
            <w:gridSpan w:val="4"/>
            <w:vAlign w:val="top"/>
          </w:tcPr>
          <w:p w14:paraId="548DD41E">
            <w:pPr>
              <w:spacing w:before="98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 w14:paraId="5FB26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4" w:type="dxa"/>
            <w:vAlign w:val="top"/>
          </w:tcPr>
          <w:p w14:paraId="3945500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5014" w:type="dxa"/>
            <w:vAlign w:val="top"/>
          </w:tcPr>
          <w:p w14:paraId="785F48BA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砷(mg/L)</w:t>
            </w:r>
          </w:p>
        </w:tc>
        <w:tc>
          <w:tcPr>
            <w:tcW w:w="1409" w:type="dxa"/>
            <w:vAlign w:val="center"/>
          </w:tcPr>
          <w:p w14:paraId="58DAE1D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142E539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9FF4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70272EA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5014" w:type="dxa"/>
            <w:vAlign w:val="top"/>
          </w:tcPr>
          <w:p w14:paraId="35B1209C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镉(mg/L)</w:t>
            </w:r>
          </w:p>
        </w:tc>
        <w:tc>
          <w:tcPr>
            <w:tcW w:w="1409" w:type="dxa"/>
            <w:vAlign w:val="center"/>
          </w:tcPr>
          <w:p w14:paraId="7ABEE49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6BED3FB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1E7FC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06238854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014" w:type="dxa"/>
            <w:vAlign w:val="top"/>
          </w:tcPr>
          <w:p w14:paraId="4CB3EAA5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铬(六价)(mg/L)</w:t>
            </w:r>
          </w:p>
        </w:tc>
        <w:tc>
          <w:tcPr>
            <w:tcW w:w="1409" w:type="dxa"/>
            <w:vAlign w:val="center"/>
          </w:tcPr>
          <w:p w14:paraId="3AEA8DA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D1C3D4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48DA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5DBD59BC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014" w:type="dxa"/>
            <w:vAlign w:val="top"/>
          </w:tcPr>
          <w:p w14:paraId="6424FCD1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铅(mg/L)</w:t>
            </w:r>
          </w:p>
        </w:tc>
        <w:tc>
          <w:tcPr>
            <w:tcW w:w="1409" w:type="dxa"/>
            <w:vAlign w:val="center"/>
          </w:tcPr>
          <w:p w14:paraId="40D7415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671649B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6EC3A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52665D54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014" w:type="dxa"/>
            <w:vAlign w:val="top"/>
          </w:tcPr>
          <w:p w14:paraId="4434B07F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汞(mg/L)</w:t>
            </w:r>
          </w:p>
        </w:tc>
        <w:tc>
          <w:tcPr>
            <w:tcW w:w="1409" w:type="dxa"/>
            <w:vAlign w:val="center"/>
          </w:tcPr>
          <w:p w14:paraId="30ADAD3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2231F07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646D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3CBE5D79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014" w:type="dxa"/>
            <w:vAlign w:val="top"/>
          </w:tcPr>
          <w:p w14:paraId="2BCFCE99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氰化物(mg/L)</w:t>
            </w:r>
          </w:p>
        </w:tc>
        <w:tc>
          <w:tcPr>
            <w:tcW w:w="1409" w:type="dxa"/>
            <w:vAlign w:val="center"/>
          </w:tcPr>
          <w:p w14:paraId="3CA15CE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701056CF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1F2D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4BA4B9B8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014" w:type="dxa"/>
            <w:vAlign w:val="top"/>
          </w:tcPr>
          <w:p w14:paraId="10FB856D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氟化物(mg/L)</w:t>
            </w:r>
          </w:p>
        </w:tc>
        <w:tc>
          <w:tcPr>
            <w:tcW w:w="1409" w:type="dxa"/>
            <w:vAlign w:val="center"/>
          </w:tcPr>
          <w:p w14:paraId="2E6E191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48091AA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FF97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3ECDD559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014" w:type="dxa"/>
            <w:vAlign w:val="top"/>
          </w:tcPr>
          <w:p w14:paraId="5FB4382F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硝酸盐(以N 计)(mg/L)</w:t>
            </w:r>
          </w:p>
        </w:tc>
        <w:tc>
          <w:tcPr>
            <w:tcW w:w="1409" w:type="dxa"/>
            <w:vAlign w:val="center"/>
          </w:tcPr>
          <w:p w14:paraId="5EC3ECA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584DEE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78F7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78002A9B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014" w:type="dxa"/>
            <w:vAlign w:val="top"/>
          </w:tcPr>
          <w:p w14:paraId="183509FF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三氯甲烷(mg/L)</w:t>
            </w:r>
          </w:p>
        </w:tc>
        <w:tc>
          <w:tcPr>
            <w:tcW w:w="1409" w:type="dxa"/>
            <w:vAlign w:val="center"/>
          </w:tcPr>
          <w:p w14:paraId="6098C2F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1A5EA36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2441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469D8EF4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014" w:type="dxa"/>
            <w:vAlign w:val="top"/>
          </w:tcPr>
          <w:p w14:paraId="7427A776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一氯二溴甲烷(mg/L)</w:t>
            </w:r>
          </w:p>
        </w:tc>
        <w:tc>
          <w:tcPr>
            <w:tcW w:w="1409" w:type="dxa"/>
            <w:vAlign w:val="center"/>
          </w:tcPr>
          <w:p w14:paraId="524A873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4C59969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1A64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1548BAC3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014" w:type="dxa"/>
            <w:vAlign w:val="top"/>
          </w:tcPr>
          <w:p w14:paraId="18D22CFE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二氯一溴甲烷(mg/L)</w:t>
            </w:r>
          </w:p>
        </w:tc>
        <w:tc>
          <w:tcPr>
            <w:tcW w:w="1409" w:type="dxa"/>
            <w:vAlign w:val="center"/>
          </w:tcPr>
          <w:p w14:paraId="6C3EC83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230671E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97A9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7804C663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014" w:type="dxa"/>
            <w:vAlign w:val="top"/>
          </w:tcPr>
          <w:p w14:paraId="63248818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三溴甲烷(mg/L)</w:t>
            </w:r>
          </w:p>
        </w:tc>
        <w:tc>
          <w:tcPr>
            <w:tcW w:w="1409" w:type="dxa"/>
            <w:vAlign w:val="center"/>
          </w:tcPr>
          <w:p w14:paraId="0E7711E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6DC7DBD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7831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1719ADFD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014" w:type="dxa"/>
            <w:vAlign w:val="top"/>
          </w:tcPr>
          <w:p w14:paraId="4706D6B1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三卤甲烷(三氯甲烷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一氯二溴甲烷、二氯一溴甲烷、三溴甲烷的总和)</w:t>
            </w:r>
          </w:p>
        </w:tc>
        <w:tc>
          <w:tcPr>
            <w:tcW w:w="1409" w:type="dxa"/>
            <w:vAlign w:val="center"/>
          </w:tcPr>
          <w:p w14:paraId="0A435F0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195EF7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E2F0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07DEEC3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014" w:type="dxa"/>
            <w:vAlign w:val="top"/>
          </w:tcPr>
          <w:p w14:paraId="781F2D39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二氯乙酸(mg/L)</w:t>
            </w:r>
          </w:p>
        </w:tc>
        <w:tc>
          <w:tcPr>
            <w:tcW w:w="1409" w:type="dxa"/>
            <w:vAlign w:val="center"/>
          </w:tcPr>
          <w:p w14:paraId="1ACF764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4565D10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5855F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39AB4EDC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014" w:type="dxa"/>
            <w:vAlign w:val="top"/>
          </w:tcPr>
          <w:p w14:paraId="7F9AA5C5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三氯乙酸(mg/L)</w:t>
            </w:r>
          </w:p>
        </w:tc>
        <w:tc>
          <w:tcPr>
            <w:tcW w:w="1409" w:type="dxa"/>
            <w:vAlign w:val="center"/>
          </w:tcPr>
          <w:p w14:paraId="362BBF7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16F036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3DDEE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04D7C70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014" w:type="dxa"/>
            <w:vAlign w:val="top"/>
          </w:tcPr>
          <w:p w14:paraId="1F9A63B0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溴酸盐(mg/L)</w:t>
            </w:r>
          </w:p>
        </w:tc>
        <w:tc>
          <w:tcPr>
            <w:tcW w:w="1409" w:type="dxa"/>
            <w:vAlign w:val="center"/>
          </w:tcPr>
          <w:p w14:paraId="77B989B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58659C4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A75D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62320C4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014" w:type="dxa"/>
            <w:vAlign w:val="top"/>
          </w:tcPr>
          <w:p w14:paraId="17B061D4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亚氯酸盐(mg/L)</w:t>
            </w:r>
          </w:p>
        </w:tc>
        <w:tc>
          <w:tcPr>
            <w:tcW w:w="1409" w:type="dxa"/>
            <w:vAlign w:val="center"/>
          </w:tcPr>
          <w:p w14:paraId="24E0CCC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473E8D7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6BB7B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Align w:val="top"/>
          </w:tcPr>
          <w:p w14:paraId="3C16C27A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</w:t>
            </w:r>
          </w:p>
        </w:tc>
        <w:tc>
          <w:tcPr>
            <w:tcW w:w="5014" w:type="dxa"/>
            <w:vAlign w:val="top"/>
          </w:tcPr>
          <w:p w14:paraId="2431173B"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氯酸盐(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61911AA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267E01C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143F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0" w:type="dxa"/>
            <w:gridSpan w:val="4"/>
            <w:vAlign w:val="top"/>
          </w:tcPr>
          <w:p w14:paraId="40793395">
            <w:pPr>
              <w:spacing w:before="90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 w14:paraId="1A7C5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42F7A12C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014" w:type="dxa"/>
            <w:vAlign w:val="top"/>
          </w:tcPr>
          <w:p w14:paraId="027CA419">
            <w:pPr>
              <w:spacing w:before="94" w:line="220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>色度(铂钴色度单位)/度</w:t>
            </w:r>
          </w:p>
        </w:tc>
        <w:tc>
          <w:tcPr>
            <w:tcW w:w="1409" w:type="dxa"/>
            <w:vAlign w:val="center"/>
          </w:tcPr>
          <w:p w14:paraId="119151B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17968DF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1FCD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7372C7F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014" w:type="dxa"/>
            <w:vAlign w:val="top"/>
          </w:tcPr>
          <w:p w14:paraId="5C144B4D">
            <w:pPr>
              <w:spacing w:before="104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浑浊度(散射浑浊度单位)/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NTU</w:t>
            </w:r>
          </w:p>
        </w:tc>
        <w:tc>
          <w:tcPr>
            <w:tcW w:w="1409" w:type="dxa"/>
            <w:vAlign w:val="center"/>
          </w:tcPr>
          <w:p w14:paraId="523675D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54FC90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D3DC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56FBAE08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014" w:type="dxa"/>
            <w:vAlign w:val="top"/>
          </w:tcPr>
          <w:p w14:paraId="5307C0CB"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1409" w:type="dxa"/>
            <w:vAlign w:val="center"/>
          </w:tcPr>
          <w:p w14:paraId="73F799B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CA4890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1AD1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65351C45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014" w:type="dxa"/>
            <w:vAlign w:val="top"/>
          </w:tcPr>
          <w:p w14:paraId="2CC9A68C"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1409" w:type="dxa"/>
            <w:vAlign w:val="center"/>
          </w:tcPr>
          <w:p w14:paraId="4B77342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72CD634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136D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1BBDFAEB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014" w:type="dxa"/>
            <w:vAlign w:val="top"/>
          </w:tcPr>
          <w:p w14:paraId="733FF48C"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pH</w:t>
            </w:r>
          </w:p>
        </w:tc>
        <w:tc>
          <w:tcPr>
            <w:tcW w:w="1409" w:type="dxa"/>
            <w:vAlign w:val="center"/>
          </w:tcPr>
          <w:p w14:paraId="159B231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84D12F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5E5CD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1461E94B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014" w:type="dxa"/>
            <w:vAlign w:val="top"/>
          </w:tcPr>
          <w:p w14:paraId="6E7830D3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铝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39D5FDB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5C5249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414A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1A12D66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014" w:type="dxa"/>
            <w:vAlign w:val="top"/>
          </w:tcPr>
          <w:p w14:paraId="4C2D25CF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铁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421DC3A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7696FC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8084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3C2FC946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5014" w:type="dxa"/>
            <w:vAlign w:val="top"/>
          </w:tcPr>
          <w:p w14:paraId="56D33C7E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锰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4FD9D00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24DE2C2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1E4F6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428976C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014" w:type="dxa"/>
            <w:vAlign w:val="top"/>
          </w:tcPr>
          <w:p w14:paraId="1FD720AD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铜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5A60BE5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096819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686F6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5EDE350C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5014" w:type="dxa"/>
            <w:vAlign w:val="top"/>
          </w:tcPr>
          <w:p w14:paraId="1A8E446B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锌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69D6E19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3193A9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8E4E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41716F1F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014" w:type="dxa"/>
            <w:vAlign w:val="top"/>
          </w:tcPr>
          <w:p w14:paraId="435EBB78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氯化物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05F3FAE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C34AB4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3FEE3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41408F3F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5014" w:type="dxa"/>
            <w:vAlign w:val="top"/>
          </w:tcPr>
          <w:p w14:paraId="221D2BE6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硫酸盐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79B2EA8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4A644FC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397ED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06629D2A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5014" w:type="dxa"/>
            <w:vAlign w:val="top"/>
          </w:tcPr>
          <w:p w14:paraId="3FD4388C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溶解性总固体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600C83D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63DC533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5AF6C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063A4B3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014" w:type="dxa"/>
            <w:vAlign w:val="top"/>
          </w:tcPr>
          <w:p w14:paraId="0FCE2E61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总硬度(以CaCO₃计)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120DFD2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AAAA11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2FD9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486E8796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014" w:type="dxa"/>
            <w:vAlign w:val="top"/>
          </w:tcPr>
          <w:p w14:paraId="42EF79A6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高锰酸盐指数(以0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计)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283CD08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DBDDE7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1F2C1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Align w:val="top"/>
          </w:tcPr>
          <w:p w14:paraId="40F114F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5014" w:type="dxa"/>
            <w:vAlign w:val="top"/>
          </w:tcPr>
          <w:p w14:paraId="206EBFB0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氨(以N计)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16BA5B1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70F00BC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15529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0" w:type="dxa"/>
            <w:gridSpan w:val="4"/>
            <w:vAlign w:val="top"/>
          </w:tcPr>
          <w:p w14:paraId="42E3913A">
            <w:pPr>
              <w:spacing w:before="94" w:line="220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 w14:paraId="7B45E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 w14:paraId="27A55DD3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5014" w:type="dxa"/>
            <w:vAlign w:val="top"/>
          </w:tcPr>
          <w:p w14:paraId="10078BAE">
            <w:pPr>
              <w:spacing w:before="91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总α放射性/(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Bq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515FEE7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3B94798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60D2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6D0BB285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5014" w:type="dxa"/>
            <w:vAlign w:val="top"/>
          </w:tcPr>
          <w:p w14:paraId="4841EF60">
            <w:pPr>
              <w:spacing w:before="91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总β放射性/(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Bq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236456E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06E03C4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FC74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940" w:type="dxa"/>
            <w:gridSpan w:val="4"/>
            <w:vAlign w:val="top"/>
          </w:tcPr>
          <w:p w14:paraId="22552153">
            <w:pPr>
              <w:spacing w:before="103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 w14:paraId="14C8A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 w14:paraId="7D3BEF99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014" w:type="dxa"/>
            <w:vAlign w:val="top"/>
          </w:tcPr>
          <w:p w14:paraId="03DDE39D">
            <w:pPr>
              <w:spacing w:before="99" w:line="220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1409" w:type="dxa"/>
            <w:vAlign w:val="center"/>
          </w:tcPr>
          <w:p w14:paraId="4F73E1A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4E20DB5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F4C8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 w14:paraId="06A20B9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5014" w:type="dxa"/>
            <w:vAlign w:val="top"/>
          </w:tcPr>
          <w:p w14:paraId="7CA176A5">
            <w:pPr>
              <w:spacing w:before="99" w:line="221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1409" w:type="dxa"/>
            <w:vAlign w:val="center"/>
          </w:tcPr>
          <w:p w14:paraId="2239A022"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 w14:paraId="14E17B0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19E2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 w14:paraId="173438BB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5014" w:type="dxa"/>
            <w:vAlign w:val="top"/>
          </w:tcPr>
          <w:p w14:paraId="600F33BA">
            <w:pPr>
              <w:spacing w:before="97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1409" w:type="dxa"/>
            <w:vAlign w:val="center"/>
          </w:tcPr>
          <w:p w14:paraId="41004A4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69E36E9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1E8A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4" w:type="dxa"/>
            <w:vAlign w:val="top"/>
          </w:tcPr>
          <w:p w14:paraId="743ED418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5014" w:type="dxa"/>
            <w:vAlign w:val="top"/>
          </w:tcPr>
          <w:p w14:paraId="06C66798">
            <w:pPr>
              <w:spacing w:before="107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1409" w:type="dxa"/>
            <w:vAlign w:val="center"/>
          </w:tcPr>
          <w:p w14:paraId="3D5AA51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7F9D6CC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</w:tbl>
    <w:p w14:paraId="709E8EFD"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 w14:paraId="00968493">
      <w:pPr>
        <w:spacing w:before="146" w:line="222" w:lineRule="auto"/>
        <w:rPr>
          <w:rFonts w:hint="default" w:ascii="仿宋" w:hAnsi="仿宋" w:eastAsia="仿宋" w:cs="仿宋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32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2"/>
          <w:sz w:val="29"/>
          <w:szCs w:val="29"/>
          <w:u w:val="single"/>
          <w:lang w:val="en-US" w:eastAsia="zh-CN"/>
        </w:rPr>
        <w:t xml:space="preserve">南树强             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 xml:space="preserve">  </w:t>
      </w:r>
      <w:r>
        <w:rPr>
          <w:rFonts w:ascii="仿宋" w:hAnsi="仿宋" w:eastAsia="仿宋" w:cs="仿宋"/>
          <w:spacing w:val="-32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-32"/>
          <w:sz w:val="29"/>
          <w:szCs w:val="29"/>
          <w:lang w:val="en-US" w:eastAsia="zh-CN"/>
        </w:rPr>
        <w:t xml:space="preserve"> ：</w:t>
      </w:r>
      <w:r>
        <w:rPr>
          <w:rFonts w:hint="eastAsia" w:ascii="仿宋" w:hAnsi="仿宋" w:eastAsia="仿宋" w:cs="仿宋"/>
          <w:spacing w:val="-32"/>
          <w:sz w:val="29"/>
          <w:szCs w:val="29"/>
          <w:u w:val="single"/>
          <w:lang w:val="en-US" w:eastAsia="zh-CN"/>
        </w:rPr>
        <w:t xml:space="preserve">18893814582   </w:t>
      </w:r>
      <w:bookmarkStart w:id="0" w:name="_GoBack"/>
      <w:bookmarkEnd w:id="0"/>
    </w:p>
    <w:p w14:paraId="1CCF9602">
      <w:pPr>
        <w:spacing w:before="88" w:line="221" w:lineRule="auto"/>
      </w:pPr>
      <w:r>
        <w:rPr>
          <w:rFonts w:ascii="仿宋" w:hAnsi="仿宋" w:eastAsia="仿宋" w:cs="仿宋"/>
          <w:spacing w:val="-17"/>
          <w:sz w:val="29"/>
          <w:szCs w:val="29"/>
        </w:rPr>
        <w:t>报告单位：</w:t>
      </w:r>
      <w:r>
        <w:rPr>
          <w:rFonts w:ascii="仿宋" w:hAnsi="仿宋" w:eastAsia="仿宋" w:cs="仿宋"/>
          <w:spacing w:val="-10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pacing w:val="-23"/>
          <w:sz w:val="29"/>
          <w:szCs w:val="29"/>
          <w:u w:val="single" w:color="auto"/>
          <w:lang w:val="en-US" w:eastAsia="zh-CN"/>
        </w:rPr>
        <w:t>甘州区疾病预防控制中心</w:t>
      </w:r>
      <w:r>
        <w:rPr>
          <w:rFonts w:ascii="仿宋" w:hAnsi="仿宋" w:eastAsia="仿宋" w:cs="仿宋"/>
          <w:spacing w:val="-23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-23"/>
          <w:sz w:val="29"/>
          <w:szCs w:val="29"/>
        </w:rPr>
        <w:t>(盖章)</w:t>
      </w:r>
      <w:r>
        <w:rPr>
          <w:rFonts w:hint="eastAsia" w:ascii="仿宋" w:hAnsi="仿宋" w:eastAsia="仿宋" w:cs="仿宋"/>
          <w:spacing w:val="-17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20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 w:color="auto"/>
          <w:lang w:val="en-US" w:eastAsia="zh-CN"/>
        </w:rPr>
        <w:t>2024</w:t>
      </w:r>
      <w:r>
        <w:rPr>
          <w:rFonts w:ascii="仿宋" w:hAnsi="仿宋" w:eastAsia="仿宋" w:cs="仿宋"/>
          <w:spacing w:val="-20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 w:color="auto"/>
          <w:lang w:val="en-US" w:eastAsia="zh-CN"/>
        </w:rPr>
        <w:t>10</w:t>
      </w:r>
      <w:r>
        <w:rPr>
          <w:rFonts w:ascii="仿宋" w:hAnsi="仿宋" w:eastAsia="仿宋" w:cs="仿宋"/>
          <w:spacing w:val="-20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 w:color="auto"/>
          <w:lang w:val="en-US" w:eastAsia="zh-CN"/>
        </w:rPr>
        <w:t>21</w:t>
      </w:r>
      <w:r>
        <w:rPr>
          <w:rFonts w:ascii="仿宋" w:hAnsi="仿宋" w:eastAsia="仿宋" w:cs="仿宋"/>
          <w:spacing w:val="-20"/>
          <w:sz w:val="29"/>
          <w:szCs w:val="29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4A1E3"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NjA2NWU4ZWQzNTgzZTlmYzhkYjBkNGQ3ZDMyZjYifQ=="/>
  </w:docVars>
  <w:rsids>
    <w:rsidRoot w:val="0C511A04"/>
    <w:rsid w:val="00637CBB"/>
    <w:rsid w:val="0785278B"/>
    <w:rsid w:val="09C95FB4"/>
    <w:rsid w:val="0C511A04"/>
    <w:rsid w:val="100F531A"/>
    <w:rsid w:val="1AD37F55"/>
    <w:rsid w:val="30EF480C"/>
    <w:rsid w:val="39792D36"/>
    <w:rsid w:val="470627A3"/>
    <w:rsid w:val="5B3759E2"/>
    <w:rsid w:val="5E4517C7"/>
    <w:rsid w:val="7A5C61F0"/>
    <w:rsid w:val="7BC462D5"/>
    <w:rsid w:val="7C9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859</Characters>
  <Lines>0</Lines>
  <Paragraphs>0</Paragraphs>
  <TotalTime>8</TotalTime>
  <ScaleCrop>false</ScaleCrop>
  <LinksUpToDate>false</LinksUpToDate>
  <CharactersWithSpaces>905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2023-07-31T03:36:00Z</dcterms:created>
  <dc:creator>Administrator</dc:creator>
  <cp:lastModifiedBy>石头</cp:lastModifiedBy>
  <dcterms:modified xsi:type="dcterms:W3CDTF">2024-10-21T02:01:37Z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E879402F462F4D34B1FF111D145C08FC_13</vt:lpwstr>
  </property>
</Properties>
</file>